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72" w:rsidRPr="00ED4D72" w:rsidRDefault="0078785B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24</w:t>
      </w:r>
    </w:p>
    <w:p w:rsidR="00863433" w:rsidRDefault="00ED4D72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нормативного правового акта Совета Кореновского городского поселения </w:t>
      </w:r>
    </w:p>
    <w:p w:rsidR="00ED4D72" w:rsidRPr="00ED4D72" w:rsidRDefault="00ED4D72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г. Кореновск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78785B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июля </w:t>
      </w:r>
      <w:r w:rsidR="00ED4D72">
        <w:rPr>
          <w:rFonts w:ascii="Times New Roman" w:hAnsi="Times New Roman" w:cs="Times New Roman"/>
          <w:sz w:val="28"/>
          <w:szCs w:val="28"/>
        </w:rPr>
        <w:t>2015</w:t>
      </w:r>
      <w:r w:rsidR="00ED4D72" w:rsidRPr="00ED4D7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681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Комиссия по проведению антикоррупционной экспертизы нормативных правовых актов Совета Кор</w:t>
      </w:r>
      <w:r w:rsidR="00C72262">
        <w:rPr>
          <w:rFonts w:ascii="Times New Roman" w:hAnsi="Times New Roman" w:cs="Times New Roman"/>
          <w:sz w:val="28"/>
          <w:szCs w:val="28"/>
        </w:rPr>
        <w:t xml:space="preserve">еновского городского поселения </w:t>
      </w:r>
      <w:r w:rsidRPr="00ED4D7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ореновского  района  в составе:</w:t>
      </w:r>
    </w:p>
    <w:p w:rsid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Председатель комиссии — </w:t>
      </w:r>
      <w:r w:rsidR="00CB1B9C">
        <w:rPr>
          <w:rFonts w:ascii="Times New Roman" w:hAnsi="Times New Roman" w:cs="Times New Roman"/>
          <w:sz w:val="28"/>
          <w:szCs w:val="28"/>
        </w:rPr>
        <w:t>Е.Е. Бурдун</w:t>
      </w:r>
    </w:p>
    <w:p w:rsidR="00CB1B9C" w:rsidRPr="00ED4D72" w:rsidRDefault="00CB1B9C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– С.В. Величко</w:t>
      </w:r>
    </w:p>
    <w:p w:rsidR="00863433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ab/>
      </w:r>
      <w:r w:rsidR="00863433">
        <w:rPr>
          <w:rFonts w:ascii="Times New Roman" w:hAnsi="Times New Roman" w:cs="Times New Roman"/>
          <w:sz w:val="28"/>
          <w:szCs w:val="28"/>
        </w:rPr>
        <w:t>с</w:t>
      </w:r>
      <w:r w:rsidRPr="00ED4D72">
        <w:rPr>
          <w:rFonts w:ascii="Times New Roman" w:hAnsi="Times New Roman" w:cs="Times New Roman"/>
          <w:sz w:val="28"/>
          <w:szCs w:val="28"/>
        </w:rPr>
        <w:t>екретарь</w:t>
      </w:r>
      <w:r w:rsidR="00863433">
        <w:rPr>
          <w:rFonts w:ascii="Times New Roman" w:hAnsi="Times New Roman" w:cs="Times New Roman"/>
          <w:sz w:val="28"/>
          <w:szCs w:val="28"/>
        </w:rPr>
        <w:t xml:space="preserve"> — </w:t>
      </w:r>
      <w:r w:rsidR="00CB1B9C">
        <w:rPr>
          <w:rFonts w:ascii="Times New Roman" w:hAnsi="Times New Roman" w:cs="Times New Roman"/>
          <w:sz w:val="28"/>
          <w:szCs w:val="28"/>
        </w:rPr>
        <w:t>В.В. Аев</w:t>
      </w:r>
    </w:p>
    <w:p w:rsidR="00ED4D72" w:rsidRDefault="00ED4D72" w:rsidP="00863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ED4D72" w:rsidTr="00863433">
        <w:tc>
          <w:tcPr>
            <w:tcW w:w="4820" w:type="dxa"/>
          </w:tcPr>
          <w:p w:rsidR="00ED4D72" w:rsidRDefault="00CB1B9C" w:rsidP="00ED4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М.Д. Задорожный</w:t>
            </w:r>
          </w:p>
        </w:tc>
      </w:tr>
      <w:tr w:rsidR="00ED4D72" w:rsidTr="00863433">
        <w:tc>
          <w:tcPr>
            <w:tcW w:w="4820" w:type="dxa"/>
          </w:tcPr>
          <w:p w:rsidR="00ED4D72" w:rsidRDefault="00CB1B9C" w:rsidP="00ED4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М.К. Галеев</w:t>
            </w:r>
          </w:p>
        </w:tc>
      </w:tr>
    </w:tbl>
    <w:p w:rsidR="00ED4D72" w:rsidRPr="00BE421D" w:rsidRDefault="00ED4D72" w:rsidP="00787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провела экспертизу проекта решения Совета Кореновского гор</w:t>
      </w:r>
      <w:r w:rsidR="00863433">
        <w:rPr>
          <w:rFonts w:ascii="Times New Roman" w:hAnsi="Times New Roman" w:cs="Times New Roman"/>
          <w:sz w:val="28"/>
          <w:szCs w:val="28"/>
        </w:rPr>
        <w:t xml:space="preserve">одского поселения Кореновского </w:t>
      </w:r>
      <w:r w:rsidRPr="00ED4D72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7776D">
        <w:rPr>
          <w:rFonts w:ascii="Times New Roman" w:hAnsi="Times New Roman" w:cs="Times New Roman"/>
          <w:sz w:val="28"/>
          <w:szCs w:val="28"/>
        </w:rPr>
        <w:t>«</w:t>
      </w:r>
      <w:r w:rsidR="0078785B" w:rsidRPr="0078785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23 января </w:t>
      </w:r>
      <w:r w:rsidR="0078785B">
        <w:rPr>
          <w:rFonts w:ascii="Times New Roman" w:hAnsi="Times New Roman" w:cs="Times New Roman"/>
          <w:sz w:val="28"/>
          <w:szCs w:val="28"/>
        </w:rPr>
        <w:t xml:space="preserve">       </w:t>
      </w:r>
      <w:r w:rsidR="0078785B" w:rsidRPr="0078785B">
        <w:rPr>
          <w:rFonts w:ascii="Times New Roman" w:hAnsi="Times New Roman" w:cs="Times New Roman"/>
          <w:sz w:val="28"/>
          <w:szCs w:val="28"/>
        </w:rPr>
        <w:t>2012 года № 230 «Об утверждении правил содержания сельс</w:t>
      </w:r>
      <w:r w:rsidR="0078785B">
        <w:rPr>
          <w:rFonts w:ascii="Times New Roman" w:hAnsi="Times New Roman" w:cs="Times New Roman"/>
          <w:sz w:val="28"/>
          <w:szCs w:val="28"/>
        </w:rPr>
        <w:t xml:space="preserve">кохозяйственных (продуктивных) </w:t>
      </w:r>
      <w:r w:rsidR="0078785B" w:rsidRPr="0078785B">
        <w:rPr>
          <w:rFonts w:ascii="Times New Roman" w:hAnsi="Times New Roman" w:cs="Times New Roman"/>
          <w:sz w:val="28"/>
          <w:szCs w:val="28"/>
        </w:rPr>
        <w:t>животных в личных подсобных хозяйствах, крестьянских (фермерских</w:t>
      </w:r>
      <w:r w:rsidR="0078785B">
        <w:rPr>
          <w:rFonts w:ascii="Times New Roman" w:hAnsi="Times New Roman" w:cs="Times New Roman"/>
          <w:sz w:val="28"/>
          <w:szCs w:val="28"/>
        </w:rPr>
        <w:t xml:space="preserve">) </w:t>
      </w:r>
      <w:r w:rsidR="0078785B" w:rsidRPr="0078785B">
        <w:rPr>
          <w:rFonts w:ascii="Times New Roman" w:hAnsi="Times New Roman" w:cs="Times New Roman"/>
          <w:sz w:val="28"/>
          <w:szCs w:val="28"/>
        </w:rPr>
        <w:t>хозяйствах, у индивидуальных</w:t>
      </w:r>
      <w:r w:rsidR="0078785B">
        <w:rPr>
          <w:rFonts w:ascii="Times New Roman" w:hAnsi="Times New Roman" w:cs="Times New Roman"/>
          <w:sz w:val="28"/>
          <w:szCs w:val="28"/>
        </w:rPr>
        <w:t xml:space="preserve"> предпринимателей на территории </w:t>
      </w:r>
      <w:r w:rsidR="0078785B" w:rsidRPr="0078785B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района»</w:t>
      </w:r>
      <w:r w:rsidR="00D06893" w:rsidRPr="0057776D">
        <w:rPr>
          <w:rFonts w:ascii="Times New Roman" w:hAnsi="Times New Roman" w:cs="Times New Roman"/>
          <w:sz w:val="28"/>
          <w:szCs w:val="28"/>
        </w:rPr>
        <w:t xml:space="preserve">» </w:t>
      </w:r>
      <w:r w:rsidRPr="00ED4D72">
        <w:rPr>
          <w:rFonts w:ascii="Times New Roman" w:hAnsi="Times New Roman" w:cs="Times New Roman"/>
          <w:sz w:val="28"/>
          <w:szCs w:val="28"/>
        </w:rPr>
        <w:t>на предмет наличия коррупциогенных факторов в</w:t>
      </w:r>
      <w:r w:rsidR="00D06893">
        <w:rPr>
          <w:rFonts w:ascii="Times New Roman" w:hAnsi="Times New Roman" w:cs="Times New Roman"/>
          <w:sz w:val="28"/>
          <w:szCs w:val="28"/>
        </w:rPr>
        <w:t xml:space="preserve"> проекте нормативного правового </w:t>
      </w:r>
      <w:r w:rsidRPr="00ED4D72">
        <w:rPr>
          <w:rFonts w:ascii="Times New Roman" w:hAnsi="Times New Roman" w:cs="Times New Roman"/>
          <w:sz w:val="28"/>
          <w:szCs w:val="28"/>
        </w:rPr>
        <w:t>акта Кореновского городского поселения Кореновского района (далее НПА).</w:t>
      </w:r>
    </w:p>
    <w:p w:rsid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4D72">
        <w:rPr>
          <w:rFonts w:ascii="Times New Roman" w:hAnsi="Times New Roman" w:cs="Times New Roman"/>
          <w:sz w:val="28"/>
          <w:szCs w:val="28"/>
        </w:rPr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коррупциогенных факторов и выработки рекомендаций по их ликвидации или нейтрализации вызыв</w:t>
      </w:r>
      <w:r>
        <w:rPr>
          <w:rFonts w:ascii="Times New Roman" w:hAnsi="Times New Roman" w:cs="Times New Roman"/>
          <w:sz w:val="28"/>
          <w:szCs w:val="28"/>
        </w:rPr>
        <w:t>аемых ими коррупционных рисков</w:t>
      </w:r>
      <w:r w:rsidR="00863433">
        <w:rPr>
          <w:rFonts w:ascii="Times New Roman" w:hAnsi="Times New Roman" w:cs="Times New Roman"/>
          <w:sz w:val="28"/>
          <w:szCs w:val="28"/>
        </w:rPr>
        <w:t>.</w:t>
      </w:r>
    </w:p>
    <w:p w:rsidR="00ED4D72" w:rsidRP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В ходе проведения антикоррупционной экспертизы нормативного правового акта установлено следующее: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–</w:t>
      </w:r>
      <w:r w:rsidRPr="00ED4D72">
        <w:rPr>
          <w:rFonts w:ascii="Times New Roman" w:hAnsi="Times New Roman" w:cs="Times New Roman"/>
          <w:sz w:val="28"/>
          <w:szCs w:val="28"/>
        </w:rPr>
        <w:tab/>
        <w:t xml:space="preserve">типичные коррупциогенные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</w:t>
      </w:r>
      <w:r w:rsidRPr="00ED4D72">
        <w:rPr>
          <w:rFonts w:ascii="Times New Roman" w:hAnsi="Times New Roman" w:cs="Times New Roman"/>
          <w:sz w:val="28"/>
          <w:szCs w:val="28"/>
        </w:rPr>
        <w:lastRenderedPageBreak/>
        <w:t>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–</w:t>
      </w:r>
      <w:r w:rsidRPr="00ED4D72">
        <w:rPr>
          <w:rFonts w:ascii="Times New Roman" w:hAnsi="Times New Roman" w:cs="Times New Roman"/>
          <w:sz w:val="28"/>
          <w:szCs w:val="28"/>
        </w:rPr>
        <w:tab/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</w:t>
      </w:r>
      <w:r>
        <w:rPr>
          <w:rFonts w:ascii="Times New Roman" w:hAnsi="Times New Roman" w:cs="Times New Roman"/>
          <w:sz w:val="28"/>
          <w:szCs w:val="28"/>
        </w:rPr>
        <w:t>ур), в проекте НПА отсутствуют.</w:t>
      </w:r>
    </w:p>
    <w:p w:rsid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коррупциогенности да</w:t>
      </w:r>
      <w:r>
        <w:rPr>
          <w:rFonts w:ascii="Times New Roman" w:hAnsi="Times New Roman" w:cs="Times New Roman"/>
          <w:sz w:val="28"/>
          <w:szCs w:val="28"/>
        </w:rPr>
        <w:t>нного проекта НПА, не выявлены.</w:t>
      </w: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343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Е.Е. Бурдун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3433">
        <w:rPr>
          <w:rFonts w:ascii="Times New Roman" w:hAnsi="Times New Roman" w:cs="Times New Roman"/>
          <w:sz w:val="28"/>
          <w:szCs w:val="28"/>
        </w:rPr>
        <w:t xml:space="preserve">    </w:t>
      </w:r>
      <w:r w:rsidR="00CB1B9C">
        <w:rPr>
          <w:rFonts w:ascii="Times New Roman" w:hAnsi="Times New Roman" w:cs="Times New Roman"/>
          <w:sz w:val="28"/>
          <w:szCs w:val="28"/>
        </w:rPr>
        <w:t xml:space="preserve">           В.В. Аев</w:t>
      </w: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DE3" w:rsidRPr="00ED4D72" w:rsidRDefault="00D62DE3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2DE3" w:rsidRPr="00ED4D72" w:rsidSect="0086343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E3"/>
    <w:rsid w:val="003204E0"/>
    <w:rsid w:val="004C6FF4"/>
    <w:rsid w:val="0057776D"/>
    <w:rsid w:val="006813FD"/>
    <w:rsid w:val="0078785B"/>
    <w:rsid w:val="00863433"/>
    <w:rsid w:val="00971FE3"/>
    <w:rsid w:val="009D0FFD"/>
    <w:rsid w:val="00AE08BD"/>
    <w:rsid w:val="00BE421D"/>
    <w:rsid w:val="00C72262"/>
    <w:rsid w:val="00CB1B9C"/>
    <w:rsid w:val="00D06893"/>
    <w:rsid w:val="00D62DE3"/>
    <w:rsid w:val="00ED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19</cp:revision>
  <cp:lastPrinted>2015-09-07T09:53:00Z</cp:lastPrinted>
  <dcterms:created xsi:type="dcterms:W3CDTF">2015-03-23T07:03:00Z</dcterms:created>
  <dcterms:modified xsi:type="dcterms:W3CDTF">2015-09-07T09:53:00Z</dcterms:modified>
</cp:coreProperties>
</file>